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kupować dobre atramenty do kaligrafii?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możesz kupić dobrej jakości atramenty do kaligrafii? Podpowiedź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Dobrej jakości atramenty do kaligrafii kluczem do pięknych prac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Zajmujesz się hobbystycznie kaligrafią? A może lubisz rysunek lub też Twoje obowiązki zawodowe wymagają posiadania dobrej jakości przyborów piśmienniczych?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Atramenty do kaligrafii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tusze, obsadki i inne - gdzie ich szukać?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atramenty do kaligrafii?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potrzebne Ci </w:t>
      </w:r>
      <w:r>
        <w:rPr>
          <w:rFonts w:ascii="calibri" w:hAnsi="calibri" w:eastAsia="calibri" w:cs="calibri"/>
          <w:sz w:val="24"/>
          <w:szCs w:val="24"/>
          <w:b/>
        </w:rPr>
        <w:t xml:space="preserve">atramenty do kaligrafii</w:t>
      </w:r>
      <w:r>
        <w:rPr>
          <w:rFonts w:ascii="calibri" w:hAnsi="calibri" w:eastAsia="calibri" w:cs="calibri"/>
          <w:sz w:val="24"/>
          <w:szCs w:val="24"/>
        </w:rPr>
        <w:t xml:space="preserve">, tusze, a także inne niezbędne akcesoria między innymi takie jak obsadki do stalówek, cienkopisy, dobrej jakości papier pergaminowy, bądź też konkretny papier do kaligrafii z pewnością warto odwiedzić sklepy internetowe, w których katalogu znajdziemy wyżej wymienione produkty. Dlaczego sklepy online? Gdyż łatwiej będzie nam porównać konretne towary pod względem jakości, danych tecznicznych czy chociażby ceny.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rysunku i kaligrafii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Calligrafun to jeden ze sklepów, który od lat specjalizuje się w sprzedaży wyselekcjonowanych produktów piśmienniczych. To właśnie tam znajdziemy szereg towarów, które ułatwią nam stworzenie grafiki, kaligrafii, rysunku, komiksu, plakatu i innych. Zapoznaj się z katalogiem online Calligrafun i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atramenty do kaligrafii</w:t>
      </w:r>
      <w:r>
        <w:rPr>
          <w:rFonts w:ascii="calibri" w:hAnsi="calibri" w:eastAsia="calibri" w:cs="calibri"/>
          <w:sz w:val="24"/>
          <w:szCs w:val="24"/>
        </w:rPr>
        <w:t xml:space="preserve"> w interesujących Cie kolorach.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tusze-i-farb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2026-07-09T18:42:38+02:00</dcterms:created>
  <dcterms:modified xsi:type="dcterms:W3CDTF">2026-07-09T18:42:38+02:00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