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Minuskuła karolińska - o książce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minuskuła karolińska a także opisujemy książkę wydaną pod tym samym tytułem. Jeśli taka tematyka Cie interesuje,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Karolińska litera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posiada podstawową wiedzę z dziedziny kaligrafii z pewnością z określeniem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minuskuła karolińska </w:t>
        </w:r>
      </w:hyperlink>
      <w:r>
        <w:rPr>
          <w:rFonts w:ascii="calibri" w:hAnsi="calibri" w:eastAsia="calibri" w:cs="calibri"/>
          <w:sz w:val="24"/>
          <w:szCs w:val="24"/>
        </w:rPr>
        <w:t xml:space="preserve">spotkałeś się już nie raz. Jest to bowiem klasyczna litera, która obowiązywała do XII wieku, kiedy to zostaje wypierana przez pisma gotyckie. Karolińska litera należy do jednego z najbardziej znaczących pism średniowiecznych. Została wykształcona w VII - IX wieku. Jej szczególnymi cechami jest regularność oraz czytelność. Minuskuła miała także ogromne znaczenie dla rozwoju pism XV wieku, na przykład pisma humanistycznego.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Minuskuła karolińska - podręcznik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5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calligrafun dostępna jest książka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litera.Minuskuła karolińska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to dzieło autorstwa Barbary Bodziony, które zawiera w sobie liczne wskazówki nawiązujące do tego jak pracować z literą karolińską, gdy nie możemy uczestniczyć w kaligraficznych zajęciach. Pokazuje także jak unikać błędów w pracy z minuskułą oraz jakie dostrzegać. Książka jest drugą częścią drugiego tomu podręcznika do kaligrafii Piękna Litera, dzięki któremu w domowym zaciszu możemy ćwiczyć kaligraficzne zdolności. Warto również zwrócić uwage na ciekawe wydanie książki. Jej oprawa bowiem jest zwana broszurą szwajcarską gdzie stosowany jest otwarty grzbiet i umocowanie okładki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minuskula-karolinska-piekna-lit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2025-10-19T03:11:44+02:00</dcterms:created>
  <dcterms:modified xsi:type="dcterms:W3CDTF">2025-10-19T03:11:44+02:00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