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Bloki do akwareli - produkty dla początkujących malarzy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można kupić produkty dla początkującyh malarzy akwarelą takie jak Bloki do akwareli? Przeczytaj o tym w naszym blogpoście.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Bloki do akwareli - gdzie można je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Planujesz tworzenie ilustracji z wykorzystaniem farb? Sprawdź w naszym artykule, gdzie możesz kupić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bloki do akwareli</w:t>
        </w:r>
      </w:hyperlink>
      <w:r>
        <w:rPr>
          <w:rFonts w:ascii="calibri" w:hAnsi="calibri" w:eastAsia="calibri" w:cs="calibri"/>
          <w:sz w:val="24"/>
          <w:szCs w:val="24"/>
        </w:rPr>
        <w:t xml:space="preserve"> i czego jeszcze będziesz potrzebować do tworzenia obrazów.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Malowanie akwarelami - niezbędne produkty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9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jesteś początkujący i planujesz zacząć malować farbami akwarelowymi, ale nie wiesz od czego zacząć i na co zwrócić uwagę, podpowiadamy. Na samym początku zastanówmy się jakie akcesoria będą Ci potrzebne do malowania akwarelami. Dla osób początkujących dobrą opcją będzie zakupienie pojedynczych farbek lub zestawu z niewielką ilością kolorów. Ta sama zasada dotyczyć będzie kupna pędzli. Wybierzmy dwa lub trzy modele, by sprawdzić, czy dobrze nam się nimi maluje i czy ich jakość nas zadowala. Przyjmuje się, że najlepiej malować pędzlem z miękkim włosiem, najlepiej z naturalnego włosia. </w:t>
      </w:r>
      <w:r>
        <w:rPr>
          <w:rFonts w:ascii="calibri" w:hAnsi="calibri" w:eastAsia="calibri" w:cs="calibri"/>
          <w:sz w:val="24"/>
          <w:szCs w:val="24"/>
          <w:b/>
        </w:rPr>
        <w:t xml:space="preserve">Bloki do akwareli</w:t>
      </w:r>
      <w:r>
        <w:rPr>
          <w:rFonts w:ascii="calibri" w:hAnsi="calibri" w:eastAsia="calibri" w:cs="calibri"/>
          <w:sz w:val="24"/>
          <w:szCs w:val="24"/>
        </w:rPr>
        <w:t xml:space="preserve"> czy też papier do malarstwa akwarelowego to kolejna, niezbędna rzecz dla początkującego malarza.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Bloki do akwareli w Calligrafun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kupimy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bloki do akwareli</w:t>
      </w:r>
      <w:r>
        <w:rPr>
          <w:rFonts w:ascii="calibri" w:hAnsi="calibri" w:eastAsia="calibri" w:cs="calibri"/>
          <w:sz w:val="24"/>
          <w:szCs w:val="24"/>
        </w:rPr>
        <w:t xml:space="preserve">? Szeroki wybór papieru akwarelowego znajdziemy w sklepie plastycznym online Calligrafun. W ofercie dostępne są również farby oraz pędzle.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lligrafun.com/bloki-do-akwareli-i-gwaszy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2024-05-14T08:16:38+02:00</dcterms:created>
  <dcterms:modified xsi:type="dcterms:W3CDTF">2024-05-14T08:16:38+02:00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